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5169353F" w:rsidR="009F3BF4" w:rsidRPr="00790FB1" w:rsidRDefault="004C07C9" w:rsidP="00790FB1">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B10D67">
        <w:rPr>
          <w:rFonts w:ascii="ＭＳ ゴシック" w:eastAsia="ＭＳ ゴシック" w:hAnsi="ＭＳ ゴシック" w:hint="eastAsia"/>
          <w:b/>
          <w:sz w:val="36"/>
          <w:szCs w:val="36"/>
        </w:rPr>
        <w:t>等連携共有書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44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gridCol w:w="280"/>
      </w:tblGrid>
      <w:tr w:rsidR="00F24ECF" w:rsidRPr="00F24ECF" w14:paraId="3F572B89" w14:textId="77777777" w:rsidTr="00F24ECF">
        <w:trPr>
          <w:gridAfter w:val="1"/>
          <w:wAfter w:w="280" w:type="dxa"/>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F24ECF">
        <w:trPr>
          <w:gridAfter w:val="1"/>
          <w:wAfter w:w="280" w:type="dxa"/>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F24ECF">
        <w:trPr>
          <w:gridAfter w:val="1"/>
          <w:wAfter w:w="280" w:type="dxa"/>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F24ECF">
        <w:trPr>
          <w:gridAfter w:val="1"/>
          <w:wAfter w:w="280" w:type="dxa"/>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F24ECF">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gridSpan w:val="2"/>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F24ECF">
        <w:trPr>
          <w:gridAfter w:val="1"/>
          <w:wAfter w:w="280" w:type="dxa"/>
          <w:trHeight w:val="751"/>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傷病名</w:t>
            </w:r>
            <w:r w:rsidR="00790FB1">
              <w:rPr>
                <w:rFonts w:ascii="ＭＳ 明朝" w:hAnsi="ＭＳ 明朝" w:cs="ＭＳ Ｐゴシック" w:hint="eastAsia"/>
                <w:color w:val="000000"/>
                <w:kern w:val="0"/>
                <w:sz w:val="24"/>
                <w:szCs w:val="24"/>
              </w:rPr>
              <w:t>：</w:t>
            </w:r>
            <w:r w:rsidR="00790FB1" w:rsidRPr="007204A3">
              <w:rPr>
                <w:rFonts w:ascii="BIZ UDPゴシック" w:eastAsia="BIZ UDPゴシック" w:hAnsi="BIZ UDPゴシック" w:cs="ＭＳ Ｐゴシック" w:hint="eastAsia"/>
                <w:color w:val="000000"/>
                <w:kern w:val="0"/>
                <w:sz w:val="24"/>
                <w:szCs w:val="24"/>
              </w:rPr>
              <w:t>重度歯周病</w:t>
            </w:r>
          </w:p>
        </w:tc>
      </w:tr>
      <w:tr w:rsidR="00F24ECF" w:rsidRPr="00F24ECF" w14:paraId="655AB005" w14:textId="77777777" w:rsidTr="00F24ECF">
        <w:trPr>
          <w:gridAfter w:val="1"/>
          <w:wAfter w:w="280" w:type="dxa"/>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0ACA61A7" w14:textId="1D381DEC" w:rsidR="00F24ECF" w:rsidRPr="007204A3" w:rsidRDefault="00F24ECF" w:rsidP="007204A3">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7204A3" w:rsidRPr="007204A3">
              <w:rPr>
                <w:rFonts w:ascii="BIZ UDPゴシック" w:eastAsia="BIZ UDPゴシック" w:hAnsi="BIZ UDPゴシック" w:cs="ＭＳ Ｐゴシック" w:hint="eastAsia"/>
                <w:color w:val="000000"/>
                <w:kern w:val="0"/>
                <w:sz w:val="24"/>
                <w:szCs w:val="24"/>
              </w:rPr>
              <w:t>糖尿病の現況照会および</w:t>
            </w:r>
            <w:r w:rsidR="00B10D67" w:rsidRPr="00B10D67">
              <w:rPr>
                <w:rFonts w:ascii="BIZ UDPゴシック" w:eastAsia="BIZ UDPゴシック" w:hAnsi="BIZ UDPゴシック" w:cs="ＭＳ Ｐゴシック" w:hint="eastAsia"/>
                <w:color w:val="000000"/>
                <w:kern w:val="0"/>
                <w:sz w:val="24"/>
                <w:szCs w:val="24"/>
              </w:rPr>
              <w:t>降圧剤の変更をご検討</w:t>
            </w:r>
            <w:r w:rsidR="00790FB1" w:rsidRPr="00B10D67">
              <w:rPr>
                <w:rFonts w:ascii="BIZ UDPゴシック" w:eastAsia="BIZ UDPゴシック" w:hAnsi="BIZ UDPゴシック" w:cs="ＭＳ Ｐゴシック" w:hint="eastAsia"/>
                <w:color w:val="000000"/>
                <w:kern w:val="0"/>
                <w:sz w:val="24"/>
                <w:szCs w:val="24"/>
              </w:rPr>
              <w:t>願います</w:t>
            </w:r>
            <w:r w:rsidR="00B10D67">
              <w:rPr>
                <w:rFonts w:ascii="BIZ UDPゴシック" w:eastAsia="BIZ UDPゴシック" w:hAnsi="BIZ UDPゴシック" w:cs="ＭＳ Ｐゴシック" w:hint="eastAsia"/>
                <w:color w:val="000000"/>
                <w:kern w:val="0"/>
                <w:sz w:val="24"/>
                <w:szCs w:val="24"/>
              </w:rPr>
              <w:t>。</w:t>
            </w:r>
          </w:p>
          <w:p w14:paraId="1110F473" w14:textId="77777777" w:rsidR="00790FB1" w:rsidRDefault="00790FB1" w:rsidP="00F24ECF">
            <w:pPr>
              <w:widowControl/>
              <w:jc w:val="left"/>
              <w:rPr>
                <w:rFonts w:ascii="ＭＳ 明朝" w:hAnsi="ＭＳ 明朝" w:cs="ＭＳ Ｐゴシック"/>
                <w:color w:val="000000"/>
                <w:kern w:val="0"/>
                <w:sz w:val="24"/>
                <w:szCs w:val="24"/>
              </w:rPr>
            </w:pPr>
          </w:p>
          <w:p w14:paraId="11030DA5" w14:textId="77777777" w:rsidR="00B10D67" w:rsidRPr="00B10D67" w:rsidRDefault="00790FB1" w:rsidP="00B10D67">
            <w:pPr>
              <w:rPr>
                <w:rFonts w:ascii="BIZ UDPゴシック" w:eastAsia="BIZ UDPゴシック" w:hAnsi="BIZ UDPゴシック" w:cstheme="minorBidi"/>
                <w:sz w:val="24"/>
                <w:szCs w:val="24"/>
                <w14:ligatures w14:val="standardContextual"/>
              </w:rPr>
            </w:pPr>
            <w:r>
              <w:rPr>
                <w:rFonts w:ascii="ＭＳ 明朝" w:hAnsi="ＭＳ 明朝" w:cs="ＭＳ Ｐゴシック" w:hint="eastAsia"/>
                <w:color w:val="000000"/>
                <w:kern w:val="0"/>
                <w:sz w:val="24"/>
                <w:szCs w:val="24"/>
              </w:rPr>
              <w:t xml:space="preserve">　</w:t>
            </w:r>
            <w:r w:rsidR="00B10D67" w:rsidRPr="00B10D67">
              <w:rPr>
                <w:rFonts w:ascii="BIZ UDPゴシック" w:eastAsia="BIZ UDPゴシック" w:hAnsi="BIZ UDPゴシック" w:cstheme="minorBidi" w:hint="eastAsia"/>
                <w:sz w:val="24"/>
                <w:szCs w:val="24"/>
                <w14:ligatures w14:val="standardContextual"/>
              </w:rPr>
              <w:t>平素よりお世話になっております。患者様は当院で歯周治療管理継続中ですが、部分的に歯槽骨の吸収・動揺があり抜歯を余儀なくされております。</w:t>
            </w:r>
          </w:p>
          <w:p w14:paraId="3D2F3122" w14:textId="77777777" w:rsidR="00B10D67" w:rsidRPr="00B10D67" w:rsidRDefault="00B10D67" w:rsidP="00B10D67">
            <w:pPr>
              <w:rPr>
                <w:rFonts w:ascii="BIZ UDPゴシック" w:eastAsia="BIZ UDPゴシック" w:hAnsi="BIZ UDPゴシック" w:cstheme="minorBidi"/>
                <w:sz w:val="24"/>
                <w:szCs w:val="24"/>
                <w14:ligatures w14:val="standardContextual"/>
              </w:rPr>
            </w:pPr>
            <w:r w:rsidRPr="00B10D67">
              <w:rPr>
                <w:rFonts w:ascii="BIZ UDPゴシック" w:eastAsia="BIZ UDPゴシック" w:hAnsi="BIZ UDPゴシック" w:cstheme="minorBidi" w:hint="eastAsia"/>
                <w:sz w:val="24"/>
                <w:szCs w:val="24"/>
                <w14:ligatures w14:val="standardContextual"/>
              </w:rPr>
              <w:t xml:space="preserve">　つきましては、貴院における糖尿病治療経過（</w:t>
            </w:r>
            <w:r w:rsidRPr="00B10D67">
              <w:rPr>
                <w:rFonts w:ascii="BIZ UDPゴシック" w:eastAsia="BIZ UDPゴシック" w:hAnsi="BIZ UDPゴシック" w:cstheme="minorBidi"/>
                <w:sz w:val="24"/>
                <w:szCs w:val="24"/>
                <w14:ligatures w14:val="standardContextual"/>
              </w:rPr>
              <w:t>HbA1c</w:t>
            </w:r>
            <w:r w:rsidRPr="00B10D67">
              <w:rPr>
                <w:rFonts w:ascii="BIZ UDPゴシック" w:eastAsia="BIZ UDPゴシック" w:hAnsi="BIZ UDPゴシック" w:cstheme="minorBidi" w:hint="eastAsia"/>
                <w:sz w:val="24"/>
                <w:szCs w:val="24"/>
                <w14:ligatures w14:val="standardContextual"/>
              </w:rPr>
              <w:t>、ＣＲＰ値を含む）、服薬状況をご教示いただけないでしょうか。</w:t>
            </w:r>
          </w:p>
          <w:p w14:paraId="567CB60C" w14:textId="77777777" w:rsidR="00B10D67" w:rsidRPr="00B10D67" w:rsidRDefault="00B10D67" w:rsidP="00B10D67">
            <w:pPr>
              <w:rPr>
                <w:rFonts w:ascii="BIZ UDPゴシック" w:eastAsia="BIZ UDPゴシック" w:hAnsi="BIZ UDPゴシック" w:cstheme="minorBidi"/>
                <w:sz w:val="24"/>
                <w:szCs w:val="24"/>
                <w14:ligatures w14:val="standardContextual"/>
              </w:rPr>
            </w:pPr>
            <w:r w:rsidRPr="00B10D67">
              <w:rPr>
                <w:rFonts w:ascii="BIZ UDPゴシック" w:eastAsia="BIZ UDPゴシック" w:hAnsi="BIZ UDPゴシック" w:cstheme="minorBidi" w:hint="eastAsia"/>
                <w:sz w:val="24"/>
                <w:szCs w:val="24"/>
                <w14:ligatures w14:val="standardContextual"/>
              </w:rPr>
              <w:t xml:space="preserve">　また、歯周初期治療が終わってはいるものの未だ歯肉の炎症・腫脹が改善されません。Ｃａ拮抗薬の降圧剤は歯肉腫脹をもたらしますので、可能であれば他の作用機序を有する降圧剤に変更することは可能でしょうか。お忙しいところ恐縮ですが、診療情報のご提供・ご助言何卒よろしくお願い申し上げます。</w:t>
            </w:r>
          </w:p>
          <w:p w14:paraId="527E9CC5" w14:textId="0960DC41" w:rsidR="00790FB1" w:rsidRPr="00B10D67" w:rsidRDefault="00790FB1" w:rsidP="00B157C5">
            <w:pPr>
              <w:ind w:firstLineChars="100" w:firstLine="240"/>
              <w:rPr>
                <w:rFonts w:ascii="BIZ UDPゴシック" w:eastAsia="BIZ UDPゴシック" w:hAnsi="BIZ UDPゴシック" w:cs="Arial"/>
                <w:sz w:val="24"/>
                <w:szCs w:val="24"/>
              </w:rPr>
            </w:pPr>
          </w:p>
          <w:p w14:paraId="5E5105DC" w14:textId="77777777" w:rsidR="00790FB1" w:rsidRPr="00790FB1" w:rsidRDefault="00790FB1" w:rsidP="00F24ECF">
            <w:pPr>
              <w:widowControl/>
              <w:jc w:val="left"/>
              <w:rPr>
                <w:rFonts w:ascii="ＭＳ 明朝" w:hAnsi="ＭＳ 明朝" w:cs="ＭＳ Ｐゴシック"/>
                <w:color w:val="000000"/>
                <w:kern w:val="0"/>
                <w:sz w:val="24"/>
                <w:szCs w:val="24"/>
              </w:rPr>
            </w:pPr>
          </w:p>
        </w:tc>
      </w:tr>
      <w:tr w:rsidR="00F24ECF" w:rsidRPr="00F24ECF" w14:paraId="515485A0" w14:textId="77777777" w:rsidTr="00F24ECF">
        <w:trPr>
          <w:gridAfter w:val="1"/>
          <w:wAfter w:w="280" w:type="dxa"/>
          <w:trHeight w:val="645"/>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433B86">
        <w:trPr>
          <w:gridAfter w:val="1"/>
          <w:wAfter w:w="280" w:type="dxa"/>
          <w:trHeight w:val="69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7204A3">
        <w:trPr>
          <w:gridAfter w:val="1"/>
          <w:wAfter w:w="280" w:type="dxa"/>
          <w:trHeight w:val="968"/>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F24ECF">
        <w:trPr>
          <w:gridAfter w:val="1"/>
          <w:wAfter w:w="280" w:type="dxa"/>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F24ECF">
        <w:trPr>
          <w:gridAfter w:val="1"/>
          <w:wAfter w:w="280" w:type="dxa"/>
          <w:trHeight w:val="793"/>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174B35F8" w14:textId="77777777" w:rsidR="009F3BF4" w:rsidRPr="009F3BF4" w:rsidRDefault="009F3BF4" w:rsidP="007204A3">
      <w:pPr>
        <w:ind w:right="480"/>
        <w:rPr>
          <w:rFonts w:ascii="ＭＳ ゴシック" w:eastAsia="ＭＳ ゴシック" w:hAnsi="ＭＳ ゴシック" w:hint="eastAsia"/>
          <w:sz w:val="24"/>
          <w:szCs w:val="24"/>
        </w:rPr>
      </w:pPr>
    </w:p>
    <w:sectPr w:rsidR="009F3BF4"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5C1A42EF-B223-41C7-9AF6-02D39E6595C7}"/>
  </w:font>
  <w:font w:name="ＭＳ 明朝">
    <w:altName w:val="MS Mincho"/>
    <w:panose1 w:val="02020609040205080304"/>
    <w:charset w:val="80"/>
    <w:family w:val="roman"/>
    <w:pitch w:val="fixed"/>
    <w:sig w:usb0="E00002FF" w:usb1="6AC7FDFB" w:usb2="08000012" w:usb3="00000000" w:csb0="0002009F" w:csb1="00000000"/>
    <w:embedRegular r:id="rId2" w:subsetted="1" w:fontKey="{2CD41DD9-FE6A-4FE3-B8DE-563160B2974A}"/>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82B866E8-6521-4A80-99F5-F9388E421A33}"/>
  </w:font>
  <w:font w:name="BIZ UDPゴシック">
    <w:panose1 w:val="020B0400000000000000"/>
    <w:charset w:val="80"/>
    <w:family w:val="modern"/>
    <w:pitch w:val="variable"/>
    <w:sig w:usb0="E00002F7" w:usb1="2AC7EDF8" w:usb2="00000012" w:usb3="00000000" w:csb0="00020001" w:csb1="00000000"/>
    <w:embedRegular r:id="rId4" w:subsetted="1" w:fontKey="{E5328E47-0DDF-4E33-895C-7265AD3D3F83}"/>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E34"/>
    <w:pPr>
      <w:tabs>
        <w:tab w:val="center" w:pos="4252"/>
        <w:tab w:val="right" w:pos="8504"/>
      </w:tabs>
      <w:snapToGrid w:val="0"/>
    </w:pPr>
  </w:style>
  <w:style w:type="character" w:customStyle="1" w:styleId="a4">
    <w:name w:val="ヘッダー (文字)"/>
    <w:link w:val="a3"/>
    <w:uiPriority w:val="99"/>
    <w:semiHidden/>
    <w:rsid w:val="00302E34"/>
    <w:rPr>
      <w:kern w:val="2"/>
      <w:sz w:val="21"/>
      <w:szCs w:val="22"/>
    </w:rPr>
  </w:style>
  <w:style w:type="paragraph" w:styleId="a5">
    <w:name w:val="footer"/>
    <w:basedOn w:val="a"/>
    <w:link w:val="a6"/>
    <w:uiPriority w:val="99"/>
    <w:semiHidden/>
    <w:unhideWhenUsed/>
    <w:rsid w:val="00302E34"/>
    <w:pPr>
      <w:tabs>
        <w:tab w:val="center" w:pos="4252"/>
        <w:tab w:val="right" w:pos="8504"/>
      </w:tabs>
      <w:snapToGrid w:val="0"/>
    </w:pPr>
  </w:style>
  <w:style w:type="character" w:customStyle="1" w:styleId="a6">
    <w:name w:val="フッター (文字)"/>
    <w:link w:val="a5"/>
    <w:uiPriority w:val="99"/>
    <w:semiHidden/>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348</Characters>
  <Application>Microsoft Office Word</Application>
  <DocSecurity>0</DocSecurity>
  <Lines>34</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3</cp:revision>
  <cp:lastPrinted>2013-04-17T04:35:00Z</cp:lastPrinted>
  <dcterms:created xsi:type="dcterms:W3CDTF">2025-11-07T17:57:00Z</dcterms:created>
  <dcterms:modified xsi:type="dcterms:W3CDTF">2025-11-07T18:01:00Z</dcterms:modified>
</cp:coreProperties>
</file>